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607" w:rsidRDefault="000E4607" w:rsidP="000E4607">
      <w:pPr>
        <w:pStyle w:val="Eivli"/>
      </w:pPr>
    </w:p>
    <w:p w:rsidR="000E4607" w:rsidRPr="000E4607" w:rsidRDefault="000E4607" w:rsidP="000E4607">
      <w:pPr>
        <w:spacing w:after="0" w:line="240" w:lineRule="auto"/>
        <w:jc w:val="both"/>
        <w:rPr>
          <w:b/>
        </w:rPr>
      </w:pPr>
      <w:proofErr w:type="gramStart"/>
      <w:r w:rsidRPr="000E4607">
        <w:rPr>
          <w:b/>
          <w:i/>
        </w:rPr>
        <w:t>Miten .</w:t>
      </w:r>
      <w:proofErr w:type="gramEnd"/>
      <w:r w:rsidRPr="000E4607">
        <w:rPr>
          <w:b/>
          <w:i/>
        </w:rPr>
        <w:t>22 kaliiperin ampumaratojen melua pitäisi arvioida?</w:t>
      </w:r>
    </w:p>
    <w:p w:rsidR="000E4607" w:rsidRDefault="000E4607" w:rsidP="000E4607">
      <w:pPr>
        <w:spacing w:after="0" w:line="240" w:lineRule="auto"/>
        <w:ind w:left="360"/>
        <w:jc w:val="both"/>
      </w:pPr>
      <w:bookmarkStart w:id="0" w:name="_GoBack"/>
      <w:bookmarkEnd w:id="0"/>
    </w:p>
    <w:p w:rsidR="000E4607" w:rsidRDefault="000E4607" w:rsidP="000E4607">
      <w:pPr>
        <w:spacing w:after="0" w:line="240" w:lineRule="auto"/>
        <w:jc w:val="both"/>
      </w:pPr>
      <w:r>
        <w:t xml:space="preserve">Arvioimisessa täytyy ensinnäkin ottaa huomioon, että on </w:t>
      </w:r>
      <w:proofErr w:type="gramStart"/>
      <w:r>
        <w:t>olemassa .</w:t>
      </w:r>
      <w:proofErr w:type="gramEnd"/>
      <w:r>
        <w:t xml:space="preserve">22 kaliiperin ampumaratoja, missä ammutaan vain näillä aseilla ja sitten ampumaratoja, missä ammutaan monenlaisilla aseilla kuten haulikoilla tai hirvikivääreillä. Jälkimmäisessä tapauksessa </w:t>
      </w:r>
      <w:proofErr w:type="gramStart"/>
      <w:r>
        <w:t>kaliiperin .</w:t>
      </w:r>
      <w:proofErr w:type="gramEnd"/>
      <w:r>
        <w:t xml:space="preserve">22 aseiden melu jää yleensä selkeästi muiden aseiden aiheuttaman melun alle eikä sitä tarvitse erikseen arvioida, jos .22 aseiden rata on samassa yhteydessä. </w:t>
      </w:r>
    </w:p>
    <w:p w:rsidR="000E4607" w:rsidRDefault="000E4607" w:rsidP="000E4607">
      <w:pPr>
        <w:spacing w:after="0" w:line="240" w:lineRule="auto"/>
        <w:jc w:val="both"/>
      </w:pPr>
    </w:p>
    <w:p w:rsidR="000E4607" w:rsidRDefault="000E4607" w:rsidP="000E4607">
      <w:pPr>
        <w:spacing w:after="0" w:line="240" w:lineRule="auto"/>
        <w:jc w:val="both"/>
      </w:pPr>
      <w:proofErr w:type="gramStart"/>
      <w:r>
        <w:t>Jos .</w:t>
      </w:r>
      <w:proofErr w:type="gramEnd"/>
      <w:r>
        <w:t xml:space="preserve">22 aseiden rata on erillään tai muiden aseiden ratoja ei ole lainkaan, täytyy arviointia tehdä ainakin jollakin tavalla. Jos häiriintyvät kohteet ovat ampumasuunnassa yli 1,5 km, sivulla yli 500 m ja takana yli 200 m ampumapaikalta, mallinnusta ei tarvita. Jos kohteet ovat tätä lähempänä, seuraavaksi kannattaa tehdä yksinkertainen sapluunamallinnus, jossa on otettu huomioon erilaiset melun vaimennusta aiheuttavat tekijät. Vasta vielä kriittisemmissä tilanteissa kannattaa tilannetta arvioida varsinaisen laskentamallin tai mittausten avulla. </w:t>
      </w:r>
    </w:p>
    <w:p w:rsidR="000E4607" w:rsidRDefault="000E4607" w:rsidP="000E4607">
      <w:pPr>
        <w:spacing w:after="0" w:line="240" w:lineRule="auto"/>
        <w:jc w:val="both"/>
      </w:pPr>
    </w:p>
    <w:p w:rsidR="000E4607" w:rsidRDefault="000E4607" w:rsidP="000E4607">
      <w:pPr>
        <w:spacing w:after="0" w:line="240" w:lineRule="auto"/>
        <w:jc w:val="both"/>
        <w:rPr>
          <w:i/>
        </w:rPr>
      </w:pPr>
      <w:r w:rsidRPr="00B80D39">
        <w:rPr>
          <w:i/>
        </w:rPr>
        <w:t>Lähteet</w:t>
      </w:r>
    </w:p>
    <w:p w:rsidR="000E4607" w:rsidRPr="00B80D39" w:rsidRDefault="000E4607" w:rsidP="000E4607">
      <w:pPr>
        <w:spacing w:after="0" w:line="240" w:lineRule="auto"/>
        <w:jc w:val="both"/>
        <w:rPr>
          <w:i/>
        </w:rPr>
      </w:pPr>
    </w:p>
    <w:p w:rsidR="000E4607" w:rsidRDefault="000E4607" w:rsidP="000E4607">
      <w:pPr>
        <w:pStyle w:val="Luettelokappale"/>
        <w:numPr>
          <w:ilvl w:val="0"/>
          <w:numId w:val="1"/>
        </w:numPr>
        <w:spacing w:after="0" w:line="240" w:lineRule="auto"/>
        <w:jc w:val="both"/>
        <w:rPr>
          <w:sz w:val="18"/>
        </w:rPr>
      </w:pPr>
      <w:r w:rsidRPr="00DF45AB">
        <w:rPr>
          <w:sz w:val="18"/>
        </w:rPr>
        <w:t>Lahti T &amp; Markula T: Ampumaratamelun arviointi: selvitykset, laskenta ja mittaukset. Esiselvitys. Puolustusvoimat. Logistiikkalaitoksen esikunta, logistiikkaosasto. Tampere 2016.</w:t>
      </w:r>
    </w:p>
    <w:p w:rsidR="000E4607" w:rsidRDefault="000E4607" w:rsidP="000E4607">
      <w:pPr>
        <w:pStyle w:val="Luettelokappale"/>
        <w:numPr>
          <w:ilvl w:val="0"/>
          <w:numId w:val="1"/>
        </w:numPr>
        <w:spacing w:after="0" w:line="240" w:lineRule="auto"/>
        <w:jc w:val="both"/>
        <w:rPr>
          <w:sz w:val="18"/>
        </w:rPr>
      </w:pPr>
      <w:r w:rsidRPr="003B76BC">
        <w:rPr>
          <w:sz w:val="18"/>
        </w:rPr>
        <w:t xml:space="preserve">Kajander S ja </w:t>
      </w:r>
      <w:proofErr w:type="spellStart"/>
      <w:r w:rsidRPr="003B76BC">
        <w:rPr>
          <w:sz w:val="18"/>
        </w:rPr>
        <w:t>Parri</w:t>
      </w:r>
      <w:proofErr w:type="spellEnd"/>
      <w:r w:rsidRPr="003B76BC">
        <w:rPr>
          <w:sz w:val="18"/>
        </w:rPr>
        <w:t xml:space="preserve"> A (toim.): Paras käyttökelpoinen tekniikka (BAT). </w:t>
      </w:r>
      <w:proofErr w:type="gramStart"/>
      <w:r w:rsidRPr="003B76BC">
        <w:rPr>
          <w:sz w:val="18"/>
        </w:rPr>
        <w:t>Ampumaratojen ympäristövaikutusten hallinta.</w:t>
      </w:r>
      <w:proofErr w:type="gramEnd"/>
      <w:r w:rsidRPr="003B76BC">
        <w:rPr>
          <w:sz w:val="18"/>
        </w:rPr>
        <w:t xml:space="preserve"> Suomen Ympäristö 4/2014. Ympäristöministeriö</w:t>
      </w:r>
      <w:r>
        <w:rPr>
          <w:sz w:val="18"/>
        </w:rPr>
        <w:t xml:space="preserve">, Helsinki. </w:t>
      </w:r>
      <w:proofErr w:type="spellStart"/>
      <w:r>
        <w:rPr>
          <w:sz w:val="18"/>
        </w:rPr>
        <w:t>Juvenes</w:t>
      </w:r>
      <w:proofErr w:type="spellEnd"/>
      <w:r>
        <w:rPr>
          <w:sz w:val="18"/>
        </w:rPr>
        <w:t xml:space="preserve"> </w:t>
      </w:r>
      <w:proofErr w:type="spellStart"/>
      <w:r>
        <w:rPr>
          <w:sz w:val="18"/>
        </w:rPr>
        <w:t>Print</w:t>
      </w:r>
      <w:proofErr w:type="spellEnd"/>
      <w:r>
        <w:rPr>
          <w:sz w:val="18"/>
        </w:rPr>
        <w:t xml:space="preserve"> 2014. 298 s., sivulla 285.</w:t>
      </w:r>
    </w:p>
    <w:p w:rsidR="000E4607" w:rsidRPr="003B76BC" w:rsidRDefault="000E4607" w:rsidP="000E4607">
      <w:pPr>
        <w:pStyle w:val="Luettelokappale"/>
        <w:numPr>
          <w:ilvl w:val="0"/>
          <w:numId w:val="1"/>
        </w:numPr>
        <w:spacing w:after="0" w:line="240" w:lineRule="auto"/>
        <w:jc w:val="both"/>
        <w:rPr>
          <w:sz w:val="18"/>
        </w:rPr>
      </w:pPr>
      <w:r w:rsidRPr="003B76BC">
        <w:rPr>
          <w:sz w:val="18"/>
        </w:rPr>
        <w:t xml:space="preserve">Saario, H. 1985. </w:t>
      </w:r>
      <w:proofErr w:type="gramStart"/>
      <w:r w:rsidRPr="003B76BC">
        <w:rPr>
          <w:sz w:val="18"/>
        </w:rPr>
        <w:t>Ampumaratamelun laskentamallin sovellutustutkimus.</w:t>
      </w:r>
      <w:proofErr w:type="gramEnd"/>
      <w:r w:rsidRPr="003B76BC">
        <w:rPr>
          <w:sz w:val="18"/>
        </w:rPr>
        <w:t xml:space="preserve"> Ympäristö- ja luonnonsuojeluosaston julkaisu A:37 1985. Ympäristöministeriö, Helsinki 1985, 18 s. </w:t>
      </w:r>
    </w:p>
    <w:p w:rsidR="000E4607" w:rsidRDefault="000E4607" w:rsidP="000E4607">
      <w:pPr>
        <w:spacing w:after="0" w:line="240" w:lineRule="auto"/>
        <w:jc w:val="both"/>
        <w:rPr>
          <w:sz w:val="18"/>
        </w:rPr>
      </w:pPr>
    </w:p>
    <w:p w:rsidR="000E4607" w:rsidRDefault="000E4607" w:rsidP="000E4607">
      <w:pPr>
        <w:pStyle w:val="Eivli"/>
      </w:pPr>
    </w:p>
    <w:sectPr w:rsidR="000E4607" w:rsidSect="001F292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543C8"/>
    <w:multiLevelType w:val="hybridMultilevel"/>
    <w:tmpl w:val="FF24A9A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6E673556"/>
    <w:multiLevelType w:val="hybridMultilevel"/>
    <w:tmpl w:val="6CFEDB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607"/>
    <w:rsid w:val="000E4607"/>
    <w:rsid w:val="001F292F"/>
    <w:rsid w:val="00C216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E4607"/>
    <w:pPr>
      <w:spacing w:after="160" w:line="259"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0E4607"/>
    <w:pPr>
      <w:spacing w:after="0" w:line="240" w:lineRule="auto"/>
    </w:pPr>
  </w:style>
  <w:style w:type="paragraph" w:styleId="Luettelokappale">
    <w:name w:val="List Paragraph"/>
    <w:basedOn w:val="Normaali"/>
    <w:uiPriority w:val="34"/>
    <w:qFormat/>
    <w:rsid w:val="000E46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E4607"/>
    <w:pPr>
      <w:spacing w:after="160" w:line="259"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0E4607"/>
    <w:pPr>
      <w:spacing w:after="0" w:line="240" w:lineRule="auto"/>
    </w:pPr>
  </w:style>
  <w:style w:type="paragraph" w:styleId="Luettelokappale">
    <w:name w:val="List Paragraph"/>
    <w:basedOn w:val="Normaali"/>
    <w:uiPriority w:val="34"/>
    <w:qFormat/>
    <w:rsid w:val="000E4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1435</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Tapio</dc:creator>
  <cp:lastModifiedBy>Tapio</cp:lastModifiedBy>
  <cp:revision>1</cp:revision>
  <dcterms:created xsi:type="dcterms:W3CDTF">2016-04-29T10:51:00Z</dcterms:created>
  <dcterms:modified xsi:type="dcterms:W3CDTF">2016-04-29T10:52:00Z</dcterms:modified>
</cp:coreProperties>
</file>